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1F0D" w14:textId="6FDA9A34" w:rsidR="000C0C4A" w:rsidRPr="00AC1DDE" w:rsidRDefault="00015B49" w:rsidP="00FC5C0B">
      <w:pPr>
        <w:pStyle w:val="NormalWeb"/>
        <w:jc w:val="both"/>
      </w:pPr>
      <w:r>
        <w:rPr>
          <w:rFonts w:ascii="Arial" w:hAnsi="Arial"/>
          <w:caps/>
          <w:noProof/>
          <w:color w:val="FFFFFF" w:themeColor="background1"/>
          <w:spacing w:val="30"/>
          <w:sz w:val="52"/>
        </w:rPr>
        <w:drawing>
          <wp:anchor distT="0" distB="0" distL="114300" distR="114300" simplePos="0" relativeHeight="251664384" behindDoc="0" locked="0" layoutInCell="1" allowOverlap="1" wp14:anchorId="4EF1A6CF" wp14:editId="21FE6B86">
            <wp:simplePos x="0" y="0"/>
            <wp:positionH relativeFrom="page">
              <wp:align>left</wp:align>
            </wp:positionH>
            <wp:positionV relativeFrom="paragraph">
              <wp:posOffset>-914400</wp:posOffset>
            </wp:positionV>
            <wp:extent cx="7805904" cy="1254641"/>
            <wp:effectExtent l="0" t="0" r="5080" b="3175"/>
            <wp:wrapNone/>
            <wp:docPr id="12" name="Picture 12"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 background pattern, rectang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05904" cy="12546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3C2C8F" w14:textId="55DE4CA3" w:rsidR="000C0C4A" w:rsidRPr="00AC1DDE" w:rsidRDefault="000C0C4A" w:rsidP="00FC5C0B">
      <w:pPr>
        <w:pStyle w:val="NormalWeb"/>
        <w:jc w:val="both"/>
      </w:pPr>
    </w:p>
    <w:p w14:paraId="5C214846" w14:textId="540D855E" w:rsidR="00015B49" w:rsidRDefault="00015B49" w:rsidP="00FC5C0B">
      <w:pPr>
        <w:pStyle w:val="NormalWeb"/>
        <w:jc w:val="both"/>
        <w:rPr>
          <w:rFonts w:ascii="Century Schoolbook" w:hAnsi="Century Schoolbook"/>
          <w:b/>
        </w:rPr>
      </w:pPr>
    </w:p>
    <w:p w14:paraId="520C5C8C" w14:textId="42824EE5" w:rsidR="0035458F" w:rsidRDefault="0035458F" w:rsidP="00FC5C0B">
      <w:pPr>
        <w:spacing w:after="0" w:line="240" w:lineRule="auto"/>
        <w:jc w:val="both"/>
        <w:rPr>
          <w:rFonts w:ascii="Calibri" w:eastAsia="Times New Roman" w:hAnsi="Calibri" w:cs="Times New Roman"/>
          <w:color w:val="000000"/>
          <w:sz w:val="24"/>
          <w:szCs w:val="24"/>
        </w:rPr>
      </w:pPr>
    </w:p>
    <w:p w14:paraId="2BAC6326" w14:textId="09FC7F07" w:rsidR="0035458F" w:rsidRPr="005B3C22" w:rsidRDefault="00902ABF" w:rsidP="00FC5C0B">
      <w:pPr>
        <w:spacing w:after="0" w:line="240" w:lineRule="auto"/>
        <w:jc w:val="both"/>
        <w:rPr>
          <w:rFonts w:ascii="Century Schoolbook" w:eastAsia="Times New Roman" w:hAnsi="Century Schoolbook" w:cs="Times New Roman"/>
          <w:color w:val="000000"/>
          <w:sz w:val="24"/>
          <w:szCs w:val="24"/>
        </w:rPr>
      </w:pPr>
      <w:r w:rsidRPr="005B3C22">
        <w:rPr>
          <w:noProof/>
          <w:sz w:val="24"/>
          <w:szCs w:val="24"/>
        </w:rPr>
        <w:drawing>
          <wp:anchor distT="0" distB="0" distL="114300" distR="114300" simplePos="0" relativeHeight="251671552" behindDoc="0" locked="0" layoutInCell="1" allowOverlap="1" wp14:anchorId="74537BE6" wp14:editId="36A1DE86">
            <wp:simplePos x="0" y="0"/>
            <wp:positionH relativeFrom="margin">
              <wp:align>left</wp:align>
            </wp:positionH>
            <wp:positionV relativeFrom="paragraph">
              <wp:posOffset>19050</wp:posOffset>
            </wp:positionV>
            <wp:extent cx="1367790" cy="1727200"/>
            <wp:effectExtent l="0" t="0" r="3810" b="6350"/>
            <wp:wrapSquare wrapText="bothSides"/>
            <wp:docPr id="9" name="Picture 9"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smiling for the camera&#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7790" cy="1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458F" w:rsidRPr="005B3C22">
        <w:rPr>
          <w:rFonts w:ascii="Century Schoolbook" w:eastAsia="Times New Roman" w:hAnsi="Century Schoolbook" w:cs="Times New Roman"/>
          <w:b/>
          <w:bCs/>
          <w:color w:val="000000"/>
          <w:sz w:val="24"/>
          <w:szCs w:val="24"/>
        </w:rPr>
        <w:t>JIM CAMP</w:t>
      </w:r>
      <w:r w:rsidR="0035458F" w:rsidRPr="005B3C22">
        <w:rPr>
          <w:rFonts w:ascii="Century Schoolbook" w:eastAsia="Times New Roman" w:hAnsi="Century Schoolbook" w:cs="Times New Roman"/>
          <w:color w:val="000000"/>
          <w:sz w:val="24"/>
          <w:szCs w:val="24"/>
        </w:rPr>
        <w:t xml:space="preserve"> is </w:t>
      </w:r>
      <w:r w:rsidRPr="005B3C22">
        <w:rPr>
          <w:rFonts w:ascii="Century Schoolbook" w:eastAsia="Times New Roman" w:hAnsi="Century Schoolbook" w:cs="Times New Roman"/>
          <w:color w:val="000000"/>
          <w:sz w:val="24"/>
          <w:szCs w:val="24"/>
        </w:rPr>
        <w:t xml:space="preserve">a </w:t>
      </w:r>
      <w:r w:rsidR="0035458F" w:rsidRPr="005B3C22">
        <w:rPr>
          <w:rFonts w:ascii="Century Schoolbook" w:eastAsia="Times New Roman" w:hAnsi="Century Schoolbook" w:cs="Times New Roman"/>
          <w:color w:val="000000"/>
          <w:sz w:val="24"/>
          <w:szCs w:val="24"/>
        </w:rPr>
        <w:t xml:space="preserve">Senior Attorney with the National Traffic Law Center, focusing on Commercial Driver’s License (CDL) related topics.  </w:t>
      </w:r>
    </w:p>
    <w:p w14:paraId="1C3A1988" w14:textId="57E99914" w:rsidR="0035458F" w:rsidRPr="005B3C22" w:rsidRDefault="0035458F" w:rsidP="00FC5C0B">
      <w:pPr>
        <w:spacing w:after="0" w:line="240" w:lineRule="auto"/>
        <w:jc w:val="both"/>
        <w:rPr>
          <w:rFonts w:ascii="Century Schoolbook" w:eastAsia="Times New Roman" w:hAnsi="Century Schoolbook" w:cs="Times New Roman"/>
          <w:color w:val="000000"/>
          <w:sz w:val="24"/>
          <w:szCs w:val="24"/>
        </w:rPr>
      </w:pPr>
      <w:r w:rsidRPr="005B3C22">
        <w:rPr>
          <w:rFonts w:ascii="Century Schoolbook" w:eastAsia="Times New Roman" w:hAnsi="Century Schoolbook" w:cs="Times New Roman"/>
          <w:color w:val="000000"/>
          <w:sz w:val="24"/>
          <w:szCs w:val="24"/>
        </w:rPr>
        <w:t>A nationally recognized authority on traffic safety, CDL Masking, trial advocacy, law enforcement and prosecution issues, he is an in demand motivational and subject matter expert speaker having practiced law for more than 40 years most of it as a trial lawyer. Born and raised in East Central Wisconsin, Jim was elected to 9 terms as District Attorney there, and 9 years as Assistant District Attorney General and Traffic Safety Resource Prosecutor in Tennessee. While TSRP in Tennessee Jim’s office was at the Tennessee Highway Patrol Training Center where he taught in-service and cadet school classes and acted as a liaison with the Highway Patrol. He was also one of the charter founders and instructors of the Tennessee District Attorney General’s Trial Advocacy School held yearly at the University of Memphis Law School. Jim has authored numerous articles on impaired driving, CDL masking and trial advocacy. Over twenty-five thousand have heard him speak.</w:t>
      </w:r>
    </w:p>
    <w:p w14:paraId="174B7199" w14:textId="07A168F6" w:rsidR="0035458F" w:rsidRPr="005B3C22" w:rsidRDefault="0035458F" w:rsidP="00FC5C0B">
      <w:pPr>
        <w:spacing w:after="0" w:line="240" w:lineRule="auto"/>
        <w:jc w:val="both"/>
        <w:rPr>
          <w:rFonts w:ascii="Century Schoolbook" w:eastAsia="Times New Roman" w:hAnsi="Century Schoolbook" w:cs="Times New Roman"/>
          <w:color w:val="000000"/>
          <w:sz w:val="24"/>
          <w:szCs w:val="24"/>
        </w:rPr>
      </w:pPr>
      <w:r w:rsidRPr="005B3C22">
        <w:rPr>
          <w:rFonts w:ascii="Century Schoolbook" w:eastAsia="Times New Roman" w:hAnsi="Century Schoolbook" w:cs="Times New Roman"/>
          <w:color w:val="000000"/>
          <w:sz w:val="24"/>
          <w:szCs w:val="24"/>
        </w:rPr>
        <w:t>Jim is a recipient of the Tennessee Governors Highway Safety Office Lifesavers Award, the Tennessee District Attorney Generals Conference President’s Award, and the Kevin E. Quinlan National Excellence in Traffic Safety Award. He is past board member of the Wisconsin Academy of Trial Lawyers, past board member and state president of the Tennessee Mothers Against Drunk Driving (MADD) Board of Directors and is currently a member of the MADD National Law Enforcement Committee.</w:t>
      </w:r>
    </w:p>
    <w:p w14:paraId="5E09CBBC" w14:textId="7263F6ED" w:rsidR="009C726E" w:rsidRDefault="0035458F" w:rsidP="00FC5C0B">
      <w:pPr>
        <w:spacing w:after="0" w:line="240" w:lineRule="auto"/>
        <w:jc w:val="both"/>
        <w:rPr>
          <w:rFonts w:ascii="Century Schoolbook" w:eastAsia="Times New Roman" w:hAnsi="Century Schoolbook" w:cs="Times New Roman"/>
          <w:color w:val="000000"/>
          <w:sz w:val="24"/>
          <w:szCs w:val="24"/>
        </w:rPr>
      </w:pPr>
      <w:r w:rsidRPr="005B3C22">
        <w:rPr>
          <w:rFonts w:ascii="Century Schoolbook" w:eastAsia="Times New Roman" w:hAnsi="Century Schoolbook" w:cs="Times New Roman"/>
          <w:color w:val="000000"/>
          <w:sz w:val="24"/>
          <w:szCs w:val="24"/>
        </w:rPr>
        <w:t>He resides outside of Nashville, TN, is a lifelong drummer, enthusiastic guitar picker, a member of the Tenth Legion, proud father of two and is the world’s greatest grandpa to his four grandchildren</w:t>
      </w:r>
      <w:r w:rsidR="004F0A8D">
        <w:rPr>
          <w:rFonts w:ascii="Century Schoolbook" w:eastAsia="Times New Roman" w:hAnsi="Century Schoolbook" w:cs="Times New Roman"/>
          <w:color w:val="000000"/>
          <w:sz w:val="24"/>
          <w:szCs w:val="24"/>
        </w:rPr>
        <w:t>.</w:t>
      </w:r>
    </w:p>
    <w:p w14:paraId="03FED595" w14:textId="77777777" w:rsidR="003C71FC" w:rsidRPr="005B3C22" w:rsidRDefault="003C71FC" w:rsidP="00FC5C0B">
      <w:pPr>
        <w:spacing w:after="0" w:line="240" w:lineRule="auto"/>
        <w:jc w:val="both"/>
        <w:rPr>
          <w:rFonts w:ascii="Century Schoolbook" w:eastAsia="Times New Roman" w:hAnsi="Century Schoolbook" w:cs="Times New Roman"/>
          <w:sz w:val="24"/>
          <w:szCs w:val="24"/>
        </w:rPr>
      </w:pPr>
    </w:p>
    <w:p w14:paraId="0EA8C050" w14:textId="77777777" w:rsidR="00C532DA" w:rsidRPr="005B3C22" w:rsidRDefault="00C532DA" w:rsidP="00FC5C0B">
      <w:pPr>
        <w:spacing w:after="0" w:line="240" w:lineRule="auto"/>
        <w:jc w:val="both"/>
        <w:rPr>
          <w:rFonts w:ascii="Century Schoolbook" w:hAnsi="Century Schoolbook"/>
          <w:sz w:val="24"/>
          <w:szCs w:val="24"/>
        </w:rPr>
      </w:pPr>
    </w:p>
    <w:p w14:paraId="580C8A2A" w14:textId="407EB31E" w:rsidR="00BF44A6" w:rsidRPr="005B3C22" w:rsidRDefault="00BF44A6" w:rsidP="00FC5C0B">
      <w:pPr>
        <w:pStyle w:val="Coursetitle"/>
        <w:jc w:val="both"/>
        <w:rPr>
          <w:sz w:val="24"/>
          <w:szCs w:val="24"/>
        </w:rPr>
      </w:pPr>
      <w:r w:rsidRPr="005B3C22">
        <w:rPr>
          <w:sz w:val="24"/>
          <w:szCs w:val="24"/>
        </w:rPr>
        <w:drawing>
          <wp:anchor distT="0" distB="0" distL="114300" distR="114300" simplePos="0" relativeHeight="251667456" behindDoc="0" locked="0" layoutInCell="1" allowOverlap="1" wp14:anchorId="21C7810F" wp14:editId="57B40BE5">
            <wp:simplePos x="0" y="0"/>
            <wp:positionH relativeFrom="margin">
              <wp:align>left</wp:align>
            </wp:positionH>
            <wp:positionV relativeFrom="paragraph">
              <wp:posOffset>10145</wp:posOffset>
            </wp:positionV>
            <wp:extent cx="1383030" cy="2073275"/>
            <wp:effectExtent l="0" t="0" r="7620" b="3175"/>
            <wp:wrapSquare wrapText="bothSides"/>
            <wp:docPr id="6" name="Picture 6"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030" cy="2073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3C22">
        <w:rPr>
          <w:rFonts w:ascii="Century Schoolbook" w:hAnsi="Century Schoolbook"/>
          <w:color w:val="auto"/>
          <w:sz w:val="24"/>
          <w:szCs w:val="24"/>
        </w:rPr>
        <w:t>BELLA TRUONG</w:t>
      </w:r>
      <w:r w:rsidRPr="005B3C22">
        <w:rPr>
          <w:rFonts w:ascii="Century Schoolbook" w:hAnsi="Century Schoolbook"/>
          <w:b w:val="0"/>
          <w:bCs/>
          <w:color w:val="auto"/>
          <w:sz w:val="24"/>
          <w:szCs w:val="24"/>
        </w:rPr>
        <w:t xml:space="preserve"> is a Staff Attorney in the National District Attorneys Association’s National Traffic Law Center. Her work involves matters relating to the Federal Motor Carrier Safety Administration. Bella has a dozen years of multifaceted legal experience prior to joining NDAA, the majority of which she served as a prosecutor in both the Cumberland County District Attorney’s Office (Fayetteville, NC) and the Pierce County Prosecuting Attorney’s Office (Tacoma, WA). She has focused on impaired driving cases for many years and has also provided training and guidance for multidisciplinary teams, including training FBI agents on local laws dealing with human trafficking. Bella is a graduate of the United States Military Academy at West Point and the University of Kansas School of Law.</w:t>
      </w:r>
      <w:r w:rsidR="00591A8A" w:rsidRPr="005B3C22">
        <w:rPr>
          <w:sz w:val="24"/>
          <w:szCs w:val="24"/>
        </w:rPr>
        <w:t xml:space="preserve"> </w:t>
      </w:r>
    </w:p>
    <w:p w14:paraId="35DFD9F5" w14:textId="77777777" w:rsidR="000969C1" w:rsidRPr="005B3C22" w:rsidRDefault="000969C1" w:rsidP="00FC5C0B">
      <w:pPr>
        <w:pStyle w:val="Coursetitle"/>
        <w:jc w:val="both"/>
        <w:rPr>
          <w:rFonts w:ascii="Century Schoolbook" w:hAnsi="Century Schoolbook"/>
          <w:b w:val="0"/>
          <w:bCs/>
          <w:color w:val="auto"/>
          <w:sz w:val="24"/>
          <w:szCs w:val="24"/>
        </w:rPr>
      </w:pPr>
    </w:p>
    <w:sectPr w:rsidR="000969C1" w:rsidRPr="005B3C22" w:rsidSect="00BB695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E474" w14:textId="77777777" w:rsidR="005F7308" w:rsidRDefault="005F7308" w:rsidP="00015B49">
      <w:pPr>
        <w:spacing w:after="0" w:line="240" w:lineRule="auto"/>
      </w:pPr>
      <w:r>
        <w:separator/>
      </w:r>
    </w:p>
  </w:endnote>
  <w:endnote w:type="continuationSeparator" w:id="0">
    <w:p w14:paraId="6058C8F7" w14:textId="77777777" w:rsidR="005F7308" w:rsidRDefault="005F7308" w:rsidP="00015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230D" w14:textId="77777777" w:rsidR="005F7308" w:rsidRDefault="005F7308" w:rsidP="00015B49">
      <w:pPr>
        <w:spacing w:after="0" w:line="240" w:lineRule="auto"/>
      </w:pPr>
      <w:r>
        <w:separator/>
      </w:r>
    </w:p>
  </w:footnote>
  <w:footnote w:type="continuationSeparator" w:id="0">
    <w:p w14:paraId="2651288E" w14:textId="77777777" w:rsidR="005F7308" w:rsidRDefault="005F7308" w:rsidP="00015B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4A"/>
    <w:rsid w:val="00015B49"/>
    <w:rsid w:val="0006683F"/>
    <w:rsid w:val="000969C1"/>
    <w:rsid w:val="000C0C4A"/>
    <w:rsid w:val="00102B49"/>
    <w:rsid w:val="00165FB9"/>
    <w:rsid w:val="001B00D6"/>
    <w:rsid w:val="00237E9D"/>
    <w:rsid w:val="00283B24"/>
    <w:rsid w:val="00305564"/>
    <w:rsid w:val="0035458F"/>
    <w:rsid w:val="003C0662"/>
    <w:rsid w:val="003C71FC"/>
    <w:rsid w:val="004202D1"/>
    <w:rsid w:val="00422301"/>
    <w:rsid w:val="00441B02"/>
    <w:rsid w:val="004463DA"/>
    <w:rsid w:val="004B5680"/>
    <w:rsid w:val="004C0079"/>
    <w:rsid w:val="004F0A8D"/>
    <w:rsid w:val="00591A8A"/>
    <w:rsid w:val="005B211E"/>
    <w:rsid w:val="005B3C22"/>
    <w:rsid w:val="005F7308"/>
    <w:rsid w:val="00626B78"/>
    <w:rsid w:val="00645FBF"/>
    <w:rsid w:val="00652F3C"/>
    <w:rsid w:val="00674E22"/>
    <w:rsid w:val="006778C1"/>
    <w:rsid w:val="006D530D"/>
    <w:rsid w:val="006E0216"/>
    <w:rsid w:val="00725E09"/>
    <w:rsid w:val="007622B3"/>
    <w:rsid w:val="00874B25"/>
    <w:rsid w:val="00895187"/>
    <w:rsid w:val="008E53C4"/>
    <w:rsid w:val="00902ABF"/>
    <w:rsid w:val="00933B0B"/>
    <w:rsid w:val="009457C3"/>
    <w:rsid w:val="0098443B"/>
    <w:rsid w:val="009C726E"/>
    <w:rsid w:val="009D0976"/>
    <w:rsid w:val="00AA1D35"/>
    <w:rsid w:val="00AE0035"/>
    <w:rsid w:val="00B2444A"/>
    <w:rsid w:val="00B7332F"/>
    <w:rsid w:val="00BB6958"/>
    <w:rsid w:val="00BF44A6"/>
    <w:rsid w:val="00C532DA"/>
    <w:rsid w:val="00C60ED3"/>
    <w:rsid w:val="00C66610"/>
    <w:rsid w:val="00CD6F78"/>
    <w:rsid w:val="00CF1FE5"/>
    <w:rsid w:val="00CF4278"/>
    <w:rsid w:val="00CF663A"/>
    <w:rsid w:val="00D41FD0"/>
    <w:rsid w:val="00D83D9A"/>
    <w:rsid w:val="00E26083"/>
    <w:rsid w:val="00E83EC2"/>
    <w:rsid w:val="00EC7E0F"/>
    <w:rsid w:val="00EF33F7"/>
    <w:rsid w:val="00F84862"/>
    <w:rsid w:val="00FC127A"/>
    <w:rsid w:val="00FC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6DDB1"/>
  <w15:chartTrackingRefBased/>
  <w15:docId w15:val="{EC69BE43-191F-4647-A355-9BB21748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C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0C4A"/>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15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B49"/>
  </w:style>
  <w:style w:type="paragraph" w:styleId="Footer">
    <w:name w:val="footer"/>
    <w:basedOn w:val="Normal"/>
    <w:link w:val="FooterChar"/>
    <w:uiPriority w:val="99"/>
    <w:unhideWhenUsed/>
    <w:rsid w:val="00015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B49"/>
  </w:style>
  <w:style w:type="paragraph" w:customStyle="1" w:styleId="Coursetitle">
    <w:name w:val="Course title"/>
    <w:qFormat/>
    <w:rsid w:val="00015B49"/>
    <w:pPr>
      <w:spacing w:after="0" w:line="240" w:lineRule="auto"/>
      <w:jc w:val="center"/>
    </w:pPr>
    <w:rPr>
      <w:rFonts w:ascii="Arial" w:eastAsia="Cambria" w:hAnsi="Arial" w:cs="Arial"/>
      <w:b/>
      <w:noProof/>
      <w:color w:val="002060"/>
      <w:sz w:val="32"/>
      <w:szCs w:val="32"/>
    </w:rPr>
  </w:style>
  <w:style w:type="paragraph" w:customStyle="1" w:styleId="paragraph">
    <w:name w:val="paragraph"/>
    <w:basedOn w:val="Normal"/>
    <w:rsid w:val="00677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78C1"/>
  </w:style>
  <w:style w:type="character" w:customStyle="1" w:styleId="eop">
    <w:name w:val="eop"/>
    <w:basedOn w:val="DefaultParagraphFont"/>
    <w:rsid w:val="00677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452056">
      <w:bodyDiv w:val="1"/>
      <w:marLeft w:val="0"/>
      <w:marRight w:val="0"/>
      <w:marTop w:val="0"/>
      <w:marBottom w:val="0"/>
      <w:divBdr>
        <w:top w:val="none" w:sz="0" w:space="0" w:color="auto"/>
        <w:left w:val="none" w:sz="0" w:space="0" w:color="auto"/>
        <w:bottom w:val="none" w:sz="0" w:space="0" w:color="auto"/>
        <w:right w:val="none" w:sz="0" w:space="0" w:color="auto"/>
      </w:divBdr>
      <w:divsChild>
        <w:div w:id="1152066706">
          <w:marLeft w:val="0"/>
          <w:marRight w:val="0"/>
          <w:marTop w:val="0"/>
          <w:marBottom w:val="0"/>
          <w:divBdr>
            <w:top w:val="none" w:sz="0" w:space="0" w:color="auto"/>
            <w:left w:val="none" w:sz="0" w:space="0" w:color="auto"/>
            <w:bottom w:val="none" w:sz="0" w:space="0" w:color="auto"/>
            <w:right w:val="none" w:sz="0" w:space="0" w:color="auto"/>
          </w:divBdr>
        </w:div>
        <w:div w:id="1977291151">
          <w:marLeft w:val="0"/>
          <w:marRight w:val="0"/>
          <w:marTop w:val="0"/>
          <w:marBottom w:val="0"/>
          <w:divBdr>
            <w:top w:val="none" w:sz="0" w:space="0" w:color="auto"/>
            <w:left w:val="none" w:sz="0" w:space="0" w:color="auto"/>
            <w:bottom w:val="none" w:sz="0" w:space="0" w:color="auto"/>
            <w:right w:val="none" w:sz="0" w:space="0" w:color="auto"/>
          </w:divBdr>
        </w:div>
        <w:div w:id="844825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A67BDDC26E44B97C154BC7231083A" ma:contentTypeVersion="18" ma:contentTypeDescription="Create a new document." ma:contentTypeScope="" ma:versionID="d084d8906aba5e9a34f9a934e9e7ef47">
  <xsd:schema xmlns:xsd="http://www.w3.org/2001/XMLSchema" xmlns:xs="http://www.w3.org/2001/XMLSchema" xmlns:p="http://schemas.microsoft.com/office/2006/metadata/properties" xmlns:ns2="78e0b1dc-3090-4255-8d92-32c5148a175c" xmlns:ns3="e513a992-0a93-49a6-ae23-3ee74dad7b23" targetNamespace="http://schemas.microsoft.com/office/2006/metadata/properties" ma:root="true" ma:fieldsID="257c1b80b1419d7accb16cd3dc2e3da5" ns2:_="" ns3:_="">
    <xsd:import namespace="78e0b1dc-3090-4255-8d92-32c5148a175c"/>
    <xsd:import namespace="e513a992-0a93-49a6-ae23-3ee74dad7b2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0b1dc-3090-4255-8d92-32c5148a1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40eaf5-7f56-4456-8500-873a1fd17d8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3a992-0a93-49a6-ae23-3ee74dad7b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90bfba5-c156-46af-a430-1bd8b73a9b8a}" ma:internalName="TaxCatchAll" ma:showField="CatchAllData" ma:web="e513a992-0a93-49a6-ae23-3ee74dad7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13a992-0a93-49a6-ae23-3ee74dad7b23" xsi:nil="true"/>
    <lcf76f155ced4ddcb4097134ff3c332f xmlns="78e0b1dc-3090-4255-8d92-32c5148a1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079388-5EA1-4BCA-9DCF-FE55599B6D42}">
  <ds:schemaRefs>
    <ds:schemaRef ds:uri="http://schemas.microsoft.com/sharepoint/v3/contenttype/forms"/>
  </ds:schemaRefs>
</ds:datastoreItem>
</file>

<file path=customXml/itemProps2.xml><?xml version="1.0" encoding="utf-8"?>
<ds:datastoreItem xmlns:ds="http://schemas.openxmlformats.org/officeDocument/2006/customXml" ds:itemID="{07223F34-1615-4D3C-84C2-B85B9E1E8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0b1dc-3090-4255-8d92-32c5148a175c"/>
    <ds:schemaRef ds:uri="e513a992-0a93-49a6-ae23-3ee74dad7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0EDCB-0A0F-4210-ADF5-6DE1521C9D74}">
  <ds:schemaRefs>
    <ds:schemaRef ds:uri="http://schemas.microsoft.com/office/2006/metadata/properties"/>
    <ds:schemaRef ds:uri="http://schemas.microsoft.com/office/infopath/2007/PartnerControls"/>
    <ds:schemaRef ds:uri="e513a992-0a93-49a6-ae23-3ee74dad7b23"/>
    <ds:schemaRef ds:uri="78e0b1dc-3090-4255-8d92-32c5148a175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Gray</dc:creator>
  <cp:keywords/>
  <dc:description/>
  <cp:lastModifiedBy>Bella Truong</cp:lastModifiedBy>
  <cp:revision>3</cp:revision>
  <dcterms:created xsi:type="dcterms:W3CDTF">2023-10-02T20:42:00Z</dcterms:created>
  <dcterms:modified xsi:type="dcterms:W3CDTF">2023-10-02T20:44:00Z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0x010100288A67BDDC26E44B97C154BC7231083A</vt:lpwstr>
  </property>
  <property fmtid="{D5CDD505-2E9C-101B-9397-08002B2CF9AE}" pid="3" name="MediaServiceImageTags">
    <vt:lpwstr/>
  </property>
</Properties>
</file>